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ja-JP"/>
        </w:rPr>
      </w:pPr>
      <w:r>
        <w:rPr>
          <w:rFonts w:hint="eastAsia"/>
          <w:sz w:val="28"/>
          <w:szCs w:val="28"/>
          <w:lang w:val="en-US" w:eastAsia="ja-JP"/>
        </w:rPr>
        <w:t>[UNU TICAD Thematic Events]  August 20,2025</w:t>
      </w:r>
    </w:p>
    <w:p>
      <w:pPr>
        <w:rPr>
          <w:rFonts w:hint="eastAsia"/>
          <w:sz w:val="22"/>
          <w:szCs w:val="22"/>
          <w:lang w:val="en-US" w:eastAsia="ja-JP"/>
        </w:rPr>
      </w:pPr>
      <w:r>
        <w:rPr>
          <w:rFonts w:hint="eastAsia"/>
          <w:sz w:val="22"/>
          <w:szCs w:val="22"/>
          <w:lang w:val="en-US" w:eastAsia="ja-JP"/>
        </w:rPr>
        <w:t xml:space="preserve">*Title: </w:t>
      </w:r>
      <w:r>
        <w:rPr>
          <w:rFonts w:hint="default"/>
          <w:sz w:val="22"/>
          <w:szCs w:val="22"/>
          <w:lang w:val="en-US" w:eastAsia="ja-JP"/>
        </w:rPr>
        <w:t>“</w:t>
      </w:r>
      <w:r>
        <w:rPr>
          <w:rFonts w:hint="eastAsia"/>
          <w:sz w:val="22"/>
          <w:szCs w:val="22"/>
          <w:lang w:val="en-US" w:eastAsia="ja-JP"/>
        </w:rPr>
        <w:t>Artificial Intelligence and Higher Education in Africa</w:t>
      </w:r>
      <w:r>
        <w:rPr>
          <w:rFonts w:hint="default"/>
          <w:sz w:val="22"/>
          <w:szCs w:val="22"/>
          <w:lang w:val="en-US" w:eastAsia="ja-JP"/>
        </w:rPr>
        <w:t>”</w:t>
      </w:r>
      <w:r>
        <w:rPr>
          <w:rFonts w:hint="eastAsia"/>
          <w:sz w:val="22"/>
          <w:szCs w:val="22"/>
          <w:lang w:val="en-US" w:eastAsia="ja-JP"/>
        </w:rPr>
        <w:t xml:space="preserve"> </w:t>
      </w:r>
    </w:p>
    <w:p>
      <w:pPr>
        <w:rPr>
          <w:rFonts w:hint="eastAsia"/>
          <w:sz w:val="22"/>
          <w:szCs w:val="22"/>
          <w:lang w:val="en-US" w:eastAsia="ja-JP"/>
        </w:rPr>
      </w:pPr>
      <w:r>
        <w:rPr>
          <w:rFonts w:hint="eastAsia"/>
          <w:sz w:val="22"/>
          <w:szCs w:val="22"/>
          <w:lang w:val="en-US" w:eastAsia="ja-JP"/>
        </w:rPr>
        <w:t xml:space="preserve">*Speaker: Prof. Tshilidzi Marwala (UNU),  Prof. Atsufumi Yokoi(UNESCO Chair), </w:t>
      </w:r>
    </w:p>
    <w:p>
      <w:pPr>
        <w:ind w:firstLine="990" w:firstLineChars="450"/>
        <w:rPr>
          <w:rFonts w:hint="eastAsia"/>
          <w:sz w:val="22"/>
          <w:szCs w:val="22"/>
          <w:lang w:val="en-US" w:eastAsia="ja-JP"/>
        </w:rPr>
      </w:pPr>
      <w:r>
        <w:rPr>
          <w:rFonts w:hint="eastAsia"/>
          <w:sz w:val="22"/>
          <w:szCs w:val="22"/>
          <w:lang w:val="en-US" w:eastAsia="ja-JP"/>
        </w:rPr>
        <w:t>Ms. Hanan Fadlon(Consultant;Psychology and AI)  他</w:t>
      </w:r>
    </w:p>
    <w:p>
      <w:pPr>
        <w:rPr>
          <w:rFonts w:hint="eastAsia"/>
          <w:sz w:val="22"/>
          <w:szCs w:val="22"/>
          <w:lang w:val="en-US" w:eastAsia="ja-JP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135890</wp:posOffset>
                </wp:positionV>
                <wp:extent cx="2209800" cy="1893570"/>
                <wp:effectExtent l="4445" t="4445" r="14605" b="6985"/>
                <wp:wrapNone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1785" y="1782445"/>
                          <a:ext cx="2209800" cy="1893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drawing>
                                <wp:inline distT="0" distB="0" distL="114300" distR="114300">
                                  <wp:extent cx="2093595" cy="1772285"/>
                                  <wp:effectExtent l="0" t="0" r="1905" b="18415"/>
                                  <wp:docPr id="6" name="図形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形 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3595" cy="177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6pt;margin-top:10.7pt;height:149.1pt;width:174pt;z-index:251660288;mso-width-relative:page;mso-height-relative:page;" fillcolor="#FFFFFF [3201]" filled="t" stroked="t" coordsize="21600,21600" o:gfxdata="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KGT1rWAAAACgEAAA8AAAAAAAAAAQAgAAAAIgAAAGRycy9k&#10;b3ducmV2LnhtbFBLAQIUABQAAAAIAIdO4kAKoMmMdgIAANMEAAAOAAAAAAAAAAEAIAAAACUBAABk&#10;cnMvZTJvRG9jLnhtbFBLBQYAAAAABgAGAFkBAAAN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drawing>
                          <wp:inline distT="0" distB="0" distL="114300" distR="114300">
                            <wp:extent cx="2093595" cy="1772285"/>
                            <wp:effectExtent l="0" t="0" r="1905" b="18415"/>
                            <wp:docPr id="6" name="図形 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形 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3595" cy="177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116205</wp:posOffset>
                </wp:positionV>
                <wp:extent cx="2200275" cy="1923415"/>
                <wp:effectExtent l="4445" t="4445" r="5080" b="15240"/>
                <wp:wrapNone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28260" y="1725295"/>
                          <a:ext cx="2200275" cy="1923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</w:p>
                          <w:p>
                            <w:r>
                              <w:drawing>
                                <wp:inline distT="0" distB="0" distL="114300" distR="114300">
                                  <wp:extent cx="1940560" cy="1354455"/>
                                  <wp:effectExtent l="0" t="0" r="2540" b="17145"/>
                                  <wp:docPr id="4" name="図形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形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560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8pt;margin-top:9.15pt;height:151.45pt;width:173.25pt;z-index:251661312;mso-width-relative:page;mso-height-relative:page;" fillcolor="#FFFFFF [3201]" filled="t" stroked="t" coordsize="21600,21600" o:gfxdata="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tXnznWAAAACwEAAA8AAAAAAAAAAQAgAAAAIgAAAGRycy9k&#10;b3ducmV2LnhtbFBLAQIUABQAAAAIAIdO4kCzwjOLdgIAANMEAAAOAAAAAAAAAAEAIAAAACUBAABk&#10;cnMvZTJvRG9jLnhtbFBLBQYAAAAABgAGAFkBAAAN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</w:pPr>
                    </w:p>
                    <w:p>
                      <w:r>
                        <w:drawing>
                          <wp:inline distT="0" distB="0" distL="114300" distR="114300">
                            <wp:extent cx="1940560" cy="1354455"/>
                            <wp:effectExtent l="0" t="0" r="2540" b="17145"/>
                            <wp:docPr id="4" name="図形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形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560" cy="135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125095</wp:posOffset>
                </wp:positionV>
                <wp:extent cx="1924050" cy="1943100"/>
                <wp:effectExtent l="4445" t="4445" r="14605" b="14605"/>
                <wp:wrapNone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1960" y="1763395"/>
                          <a:ext cx="192405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drawing>
                                <wp:inline distT="0" distB="0" distL="114300" distR="114300">
                                  <wp:extent cx="1762760" cy="1813560"/>
                                  <wp:effectExtent l="0" t="0" r="8890" b="15240"/>
                                  <wp:docPr id="5" name="図形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形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760" cy="181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45pt;margin-top:9.85pt;height:153pt;width:151.5pt;z-index:251659264;mso-width-relative:page;mso-height-relative:page;" fillcolor="#FFFFFF [3201]" filled="t" stroked="t" coordsize="21600,21600" o:gfxdata="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gcG6q2AAAAAoBAAAPAAAAAAAAAAEAIAAAACIAAABkcnMvZG93&#10;bnJldi54bWxQSwECFAAUAAAACACHTuJAWllsn3ICAADSBAAADgAAAAAAAAABACAAAAAnAQAAZHJz&#10;L2Uyb0RvYy54bWxQSwUGAAAAAAYABgBZAQAACw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drawing>
                          <wp:inline distT="0" distB="0" distL="114300" distR="114300">
                            <wp:extent cx="1762760" cy="1813560"/>
                            <wp:effectExtent l="0" t="0" r="8890" b="15240"/>
                            <wp:docPr id="5" name="図形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形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760" cy="1813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2"/>
          <w:szCs w:val="22"/>
          <w:lang w:val="en-US" w:eastAsia="ja-JP"/>
        </w:rPr>
      </w:pPr>
    </w:p>
    <w:p>
      <w:pPr>
        <w:ind w:firstLine="990" w:firstLineChars="450"/>
        <w:rPr>
          <w:rFonts w:hint="eastAsia"/>
          <w:sz w:val="22"/>
          <w:szCs w:val="22"/>
          <w:lang w:val="en-US" w:eastAsia="ja-JP"/>
        </w:rPr>
      </w:pPr>
    </w:p>
    <w:p>
      <w:pPr>
        <w:rPr>
          <w:rFonts w:hint="default"/>
          <w:sz w:val="22"/>
          <w:szCs w:val="22"/>
          <w:lang w:val="en-US" w:eastAsia="ja-JP"/>
        </w:rPr>
      </w:pPr>
    </w:p>
    <w:p>
      <w:pPr>
        <w:rPr>
          <w:rFonts w:hint="default"/>
          <w:sz w:val="22"/>
          <w:szCs w:val="22"/>
          <w:lang w:val="en-US" w:eastAsia="ja-JP"/>
        </w:rPr>
      </w:pPr>
      <w:r>
        <w:rPr>
          <w:rFonts w:hint="eastAsia"/>
          <w:sz w:val="22"/>
          <w:szCs w:val="22"/>
          <w:lang w:val="en-US" w:eastAsia="ja-JP"/>
        </w:rPr>
        <w:t xml:space="preserve">        </w:t>
      </w:r>
    </w:p>
    <w:p>
      <w:pPr>
        <w:rPr>
          <w:rFonts w:hint="default"/>
          <w:sz w:val="28"/>
          <w:szCs w:val="28"/>
          <w:lang w:val="en-US" w:eastAsia="ja-JP"/>
        </w:rPr>
      </w:pPr>
    </w:p>
    <w:p>
      <w:pPr>
        <w:rPr>
          <w:rFonts w:hint="default"/>
          <w:sz w:val="28"/>
          <w:szCs w:val="28"/>
          <w:lang w:val="en-US" w:eastAsia="ja-JP"/>
        </w:rPr>
      </w:pPr>
    </w:p>
    <w:p>
      <w:pPr>
        <w:rPr>
          <w:rFonts w:hint="default"/>
          <w:sz w:val="28"/>
          <w:szCs w:val="28"/>
          <w:lang w:val="en-US" w:eastAsia="ja-JP"/>
        </w:rPr>
      </w:pPr>
    </w:p>
    <w:p>
      <w:pPr>
        <w:rPr>
          <w:rFonts w:hint="eastAsia"/>
          <w:sz w:val="28"/>
          <w:szCs w:val="28"/>
          <w:lang w:val="en-US" w:eastAsia="ja-JP"/>
        </w:rPr>
      </w:pPr>
      <w:r>
        <w:rPr>
          <w:rFonts w:hint="eastAsia"/>
          <w:sz w:val="28"/>
          <w:szCs w:val="28"/>
          <w:lang w:val="en-US" w:eastAsia="ja-JP"/>
        </w:rPr>
        <w:t>*</w:t>
      </w:r>
      <w:r>
        <w:rPr>
          <w:rFonts w:hint="default"/>
          <w:sz w:val="28"/>
          <w:szCs w:val="28"/>
          <w:lang w:val="en-US" w:eastAsia="ja-JP"/>
        </w:rPr>
        <w:t>”</w:t>
      </w:r>
      <w:r>
        <w:rPr>
          <w:rFonts w:hint="eastAsia"/>
          <w:b/>
          <w:bCs/>
          <w:sz w:val="28"/>
          <w:szCs w:val="28"/>
          <w:lang w:val="en-US" w:eastAsia="ja-JP"/>
        </w:rPr>
        <w:t>General message</w:t>
      </w:r>
      <w:r>
        <w:rPr>
          <w:rFonts w:hint="default"/>
          <w:b/>
          <w:bCs/>
          <w:sz w:val="28"/>
          <w:szCs w:val="28"/>
          <w:lang w:val="en-US" w:eastAsia="ja-JP"/>
        </w:rPr>
        <w:t>”</w:t>
      </w:r>
      <w:r>
        <w:rPr>
          <w:rFonts w:hint="eastAsia"/>
          <w:sz w:val="28"/>
          <w:szCs w:val="28"/>
          <w:lang w:val="en-US" w:eastAsia="ja-JP"/>
        </w:rPr>
        <w:t>:The power of AI for Higher Education is enormous.</w:t>
      </w:r>
    </w:p>
    <w:p>
      <w:pPr>
        <w:rPr>
          <w:rFonts w:hint="eastAsia"/>
          <w:sz w:val="28"/>
          <w:szCs w:val="28"/>
          <w:lang w:val="en-US" w:eastAsia="ja-JP"/>
        </w:rPr>
      </w:pPr>
      <w:r>
        <w:rPr>
          <w:rFonts w:hint="eastAsia"/>
          <w:sz w:val="28"/>
          <w:szCs w:val="28"/>
          <w:lang w:val="en-US" w:eastAsia="ja-JP"/>
        </w:rPr>
        <w:t>*</w:t>
      </w:r>
      <w:r>
        <w:rPr>
          <w:rFonts w:hint="default"/>
          <w:sz w:val="28"/>
          <w:szCs w:val="28"/>
          <w:lang w:val="en-US" w:eastAsia="ja-JP"/>
        </w:rPr>
        <w:t>”</w:t>
      </w:r>
      <w:r>
        <w:rPr>
          <w:rFonts w:hint="eastAsia"/>
          <w:b/>
          <w:bCs/>
          <w:sz w:val="28"/>
          <w:szCs w:val="28"/>
          <w:lang w:val="en-US" w:eastAsia="ja-JP"/>
        </w:rPr>
        <w:t>Security</w:t>
      </w:r>
      <w:r>
        <w:rPr>
          <w:rFonts w:hint="default"/>
          <w:sz w:val="28"/>
          <w:szCs w:val="28"/>
          <w:lang w:val="en-US" w:eastAsia="ja-JP"/>
        </w:rPr>
        <w:t>”</w:t>
      </w:r>
      <w:r>
        <w:rPr>
          <w:rFonts w:hint="eastAsia"/>
          <w:sz w:val="28"/>
          <w:szCs w:val="28"/>
          <w:lang w:val="en-US" w:eastAsia="ja-JP"/>
        </w:rPr>
        <w:t>But from the security and ethical point of view , we must have the effective protection system against for misuse and abuse.</w:t>
      </w:r>
    </w:p>
    <w:p>
      <w:pPr>
        <w:rPr>
          <w:rFonts w:hint="eastAsia"/>
          <w:sz w:val="28"/>
          <w:szCs w:val="28"/>
          <w:lang w:val="en-US" w:eastAsia="ja-JP"/>
        </w:rPr>
      </w:pPr>
      <w:r>
        <w:rPr>
          <w:rFonts w:hint="eastAsia"/>
          <w:sz w:val="28"/>
          <w:szCs w:val="28"/>
          <w:lang w:val="en-US" w:eastAsia="ja-JP"/>
        </w:rPr>
        <w:t>*From that point of view interesting 2 explanations in this lecture.1) Prof. Tshilidzi : AI makes mistakes.That is why human being needs to learn more and keep being prepare for that. 2) Prof. Yokoi: He stressed on human philosophical point of view which is UNESCO</w:t>
      </w:r>
      <w:r>
        <w:rPr>
          <w:rFonts w:hint="default"/>
          <w:sz w:val="28"/>
          <w:szCs w:val="28"/>
          <w:lang w:val="en-US" w:eastAsia="ja-JP"/>
        </w:rPr>
        <w:t>’</w:t>
      </w:r>
      <w:r>
        <w:rPr>
          <w:rFonts w:hint="eastAsia"/>
          <w:sz w:val="28"/>
          <w:szCs w:val="28"/>
          <w:lang w:val="en-US" w:eastAsia="ja-JP"/>
        </w:rPr>
        <w:t>s focus. He introduced what UNESCO did and doing in the world.</w:t>
      </w:r>
    </w:p>
    <w:p>
      <w:pPr>
        <w:rPr>
          <w:rFonts w:hint="eastAsia"/>
          <w:sz w:val="28"/>
          <w:szCs w:val="28"/>
          <w:lang w:val="en-US" w:eastAsia="ja-JP"/>
        </w:rPr>
      </w:pPr>
    </w:p>
    <w:p>
      <w:pPr>
        <w:rPr>
          <w:rFonts w:hint="eastAsia"/>
          <w:sz w:val="28"/>
          <w:szCs w:val="28"/>
          <w:lang w:val="en-US" w:eastAsia="ja-JP"/>
        </w:rPr>
      </w:pPr>
      <w:r>
        <w:rPr>
          <w:rFonts w:hint="eastAsia"/>
          <w:sz w:val="28"/>
          <w:szCs w:val="28"/>
          <w:lang w:val="en-US" w:eastAsia="ja-JP"/>
        </w:rPr>
        <w:t>今回の出席は、渋谷さんと2人だけでしたが、TICADのすばらしさを実感する良い機会でした。</w:t>
      </w:r>
    </w:p>
    <w:p>
      <w:pPr>
        <w:rPr>
          <w:rFonts w:hint="eastAsia"/>
          <w:sz w:val="28"/>
          <w:szCs w:val="28"/>
          <w:lang w:val="en-US" w:eastAsia="ja-JP"/>
        </w:rPr>
      </w:pPr>
      <w:r>
        <w:rPr>
          <w:rFonts w:hint="eastAsia"/>
          <w:sz w:val="28"/>
          <w:szCs w:val="28"/>
          <w:lang w:val="en-US" w:eastAsia="ja-JP"/>
        </w:rPr>
        <w:t>渋谷さんが積極的に取ってくれたJICAの前での写真、世界の職業、仕事に関心のある、第一学院高等学校の皆さんにも、JICAの仕事を紹介する材料になると思いま</w:t>
      </w:r>
      <w:bookmarkStart w:id="0" w:name="_GoBack"/>
      <w:bookmarkEnd w:id="0"/>
      <w:r>
        <w:rPr>
          <w:rFonts w:hint="eastAsia"/>
          <w:sz w:val="28"/>
          <w:szCs w:val="28"/>
          <w:lang w:val="en-US" w:eastAsia="ja-JP"/>
        </w:rPr>
        <w:t>す。</w:t>
      </w:r>
    </w:p>
    <w:p>
      <w:pPr>
        <w:rPr>
          <w:rFonts w:hint="eastAsia"/>
          <w:sz w:val="28"/>
          <w:szCs w:val="28"/>
          <w:lang w:val="en-US" w:eastAsia="ja-JP"/>
        </w:rPr>
      </w:pPr>
    </w:p>
    <w:p>
      <w:pPr>
        <w:rPr>
          <w:rFonts w:hint="default"/>
          <w:sz w:val="28"/>
          <w:szCs w:val="28"/>
          <w:lang w:val="en-US" w:eastAsia="ja-JP"/>
        </w:rPr>
      </w:pPr>
      <w:r>
        <w:rPr>
          <w:rFonts w:hint="eastAsia"/>
          <w:sz w:val="28"/>
          <w:szCs w:val="28"/>
          <w:lang w:val="en-US" w:eastAsia="ja-JP"/>
        </w:rPr>
        <w:t>August 21,2025　　　　　　　　　　　　　　　　　　　Kyoko Kumada</w:t>
      </w:r>
    </w:p>
    <w:p>
      <w:pPr>
        <w:rPr>
          <w:rFonts w:hint="default"/>
          <w:sz w:val="28"/>
          <w:szCs w:val="28"/>
          <w:lang w:val="en-US" w:eastAsia="ja-JP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8140C"/>
    <w:rsid w:val="1C2454AD"/>
    <w:rsid w:val="3DDC7C3B"/>
    <w:rsid w:val="5AD8140C"/>
    <w:rsid w:val="5F71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Office_11.8.2.10334_F1E327BC-269C-435d-A152-05C5408002CA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2025-08-21T01:38:00Z</dcterms:created>
  <dc:creator>user</dc:creator>
  <cp:lastModifiedBy>user</cp:lastModifiedBy>
  <dcterms:modified xsi:type="dcterms:W3CDTF">2025-08-21T07:34:20Z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1041-11.8.2.10334</vt:lpwstr>
  </property>
</Properties>
</file>