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0"/>
        <w:ind w:left="0" w:right="0"/>
        <w:rPr>
          <w:rFonts w:hint="eastAsia" w:ascii="SimSun" w:hAnsi="SimSun" w:eastAsia="ＭＳ 明朝" w:cs="SimSun"/>
          <w:b/>
          <w:bCs/>
          <w:kern w:val="0"/>
          <w:sz w:val="21"/>
          <w:szCs w:val="21"/>
          <w:lang w:val="en-US" w:eastAsia="ja-JP" w:bidi="ar"/>
        </w:rPr>
      </w:pPr>
      <w:r>
        <w:rPr>
          <w:rFonts w:hint="eastAsia" w:ascii="SimSun" w:hAnsi="SimSun" w:eastAsia="ＭＳ 明朝" w:cs="SimSun"/>
          <w:b/>
          <w:bCs/>
          <w:kern w:val="0"/>
          <w:sz w:val="21"/>
          <w:szCs w:val="21"/>
          <w:lang w:val="en-US" w:eastAsia="ja-JP" w:bidi="ar"/>
        </w:rPr>
        <w:t xml:space="preserve">The report of UNU </w:t>
      </w:r>
      <w:r>
        <w:rPr>
          <w:rFonts w:hint="default" w:ascii="SimSun" w:hAnsi="SimSun" w:eastAsia="ＭＳ 明朝" w:cs="SimSun"/>
          <w:b/>
          <w:bCs/>
          <w:kern w:val="0"/>
          <w:sz w:val="21"/>
          <w:szCs w:val="21"/>
          <w:lang w:val="en-US" w:eastAsia="ja-JP" w:bidi="ar"/>
        </w:rPr>
        <w:t>“</w:t>
      </w:r>
      <w:r>
        <w:rPr>
          <w:rFonts w:hint="eastAsia" w:ascii="SimSun" w:hAnsi="SimSun" w:eastAsia="ＭＳ 明朝" w:cs="SimSun"/>
          <w:b/>
          <w:bCs/>
          <w:kern w:val="0"/>
          <w:sz w:val="21"/>
          <w:szCs w:val="21"/>
          <w:lang w:val="en-US" w:eastAsia="ja-JP" w:bidi="ar"/>
        </w:rPr>
        <w:t>Big Idea siries</w:t>
      </w:r>
      <w:r>
        <w:rPr>
          <w:rFonts w:hint="default" w:ascii="SimSun" w:hAnsi="SimSun" w:eastAsia="ＭＳ 明朝" w:cs="SimSun"/>
          <w:b/>
          <w:bCs/>
          <w:kern w:val="0"/>
          <w:sz w:val="21"/>
          <w:szCs w:val="21"/>
          <w:lang w:val="en-US" w:eastAsia="ja-JP" w:bidi="ar"/>
        </w:rPr>
        <w:t>”</w:t>
      </w:r>
      <w:r>
        <w:rPr>
          <w:rFonts w:hint="eastAsia" w:ascii="SimSun" w:hAnsi="SimSun" w:eastAsia="ＭＳ 明朝" w:cs="SimSun"/>
          <w:b/>
          <w:bCs/>
          <w:kern w:val="0"/>
          <w:sz w:val="21"/>
          <w:szCs w:val="21"/>
          <w:lang w:val="en-US" w:eastAsia="ja-JP" w:bidi="ar"/>
        </w:rPr>
        <w:t>on  April 30</w:t>
      </w:r>
      <w:r>
        <w:rPr>
          <w:rFonts w:hint="eastAsia" w:ascii="SimSun" w:hAnsi="SimSun" w:eastAsia="ＭＳ 明朝" w:cs="SimSun"/>
          <w:b/>
          <w:bCs/>
          <w:kern w:val="0"/>
          <w:sz w:val="21"/>
          <w:szCs w:val="21"/>
          <w:vertAlign w:val="superscript"/>
          <w:lang w:val="en-US" w:eastAsia="ja-JP" w:bidi="ar"/>
        </w:rPr>
        <w:t xml:space="preserve">th </w:t>
      </w:r>
      <w:r>
        <w:rPr>
          <w:rFonts w:hint="eastAsia" w:ascii="SimSun" w:hAnsi="SimSun" w:eastAsia="ＭＳ 明朝" w:cs="SimSun"/>
          <w:b/>
          <w:bCs/>
          <w:kern w:val="0"/>
          <w:sz w:val="21"/>
          <w:szCs w:val="21"/>
          <w:lang w:val="en-US" w:eastAsia="ja-JP" w:bidi="ar"/>
        </w:rPr>
        <w:t>in 2024</w:t>
      </w:r>
    </w:p>
    <w:p>
      <w:pPr>
        <w:pStyle w:val="8"/>
        <w:keepNext w:val="0"/>
        <w:keepLines w:val="0"/>
        <w:widowControl/>
        <w:suppressLineNumbers w:val="0"/>
        <w:spacing w:before="0" w:beforeAutospacing="0"/>
        <w:ind w:left="0" w:right="0"/>
        <w:rPr>
          <w:rFonts w:hint="eastAsia" w:ascii="SimSun" w:hAnsi="SimSun" w:eastAsia="ＭＳ 明朝" w:cs="SimSun"/>
          <w:b/>
          <w:bCs/>
          <w:kern w:val="0"/>
          <w:sz w:val="21"/>
          <w:szCs w:val="21"/>
          <w:lang w:val="en-US" w:eastAsia="ja-JP" w:bidi="ar"/>
        </w:rPr>
      </w:pPr>
      <w:r>
        <w:rPr>
          <w:rFonts w:hint="default" w:ascii="SimSun" w:hAnsi="SimSun" w:eastAsia="ＭＳ 明朝" w:cs="SimSun"/>
          <w:b/>
          <w:bCs/>
          <w:kern w:val="0"/>
          <w:sz w:val="21"/>
          <w:szCs w:val="21"/>
          <w:lang w:val="en-US" w:eastAsia="ja-JP" w:bidi="ar"/>
        </w:rPr>
        <w:t>“</w:t>
      </w:r>
      <w:r>
        <w:rPr>
          <w:rFonts w:hint="eastAsia" w:ascii="SimSun" w:hAnsi="SimSun" w:eastAsia="ＭＳ 明朝" w:cs="SimSun"/>
          <w:b/>
          <w:bCs/>
          <w:kern w:val="0"/>
          <w:sz w:val="21"/>
          <w:szCs w:val="21"/>
          <w:lang w:val="en-US" w:eastAsia="ja-JP" w:bidi="ar"/>
        </w:rPr>
        <w:t>Title; ”誰もが食に困らない未来の為に”</w:t>
      </w:r>
    </w:p>
    <w:p>
      <w:pPr>
        <w:pStyle w:val="8"/>
        <w:keepNext w:val="0"/>
        <w:keepLines w:val="0"/>
        <w:widowControl/>
        <w:suppressLineNumbers w:val="0"/>
        <w:spacing w:before="0" w:beforeAutospacing="0"/>
        <w:ind w:left="0" w:right="0"/>
      </w:pPr>
      <w:r>
        <w:rPr>
          <w:rFonts w:hint="eastAsia" w:ascii="SimSun" w:hAnsi="SimSun" w:eastAsia="ＭＳ 明朝" w:cs="SimSun"/>
          <w:b/>
          <w:bCs/>
          <w:kern w:val="0"/>
          <w:sz w:val="21"/>
          <w:szCs w:val="21"/>
          <w:lang w:val="en-US" w:eastAsia="ja-JP" w:bidi="ar"/>
        </w:rPr>
        <w:t>”Speaker;日比絵里子所長（FAO：Food and Agriculture Organization of the United Nations)interviewed by Dr. Sawako Shirahase (国連大副学長）</w:t>
      </w:r>
    </w:p>
    <w:p>
      <w:pPr>
        <w:pStyle w:val="8"/>
        <w:keepNext w:val="0"/>
        <w:keepLines w:val="0"/>
        <w:widowControl/>
        <w:suppressLineNumbers w:val="0"/>
        <w:spacing w:before="0" w:beforeAutospacing="0"/>
        <w:ind w:left="0" w:right="0"/>
        <w:rPr>
          <w:rFonts w:hint="eastAsia" w:ascii="SimSun" w:hAnsi="SimSun" w:eastAsia="ＭＳ 明朝" w:cs="SimSun"/>
          <w:b/>
          <w:bCs/>
          <w:sz w:val="24"/>
          <w:szCs w:val="24"/>
          <w:lang w:eastAsia="ja-JP"/>
        </w:rPr>
      </w:pPr>
      <w:r>
        <w:drawing>
          <wp:inline distT="0" distB="0" distL="114300" distR="114300">
            <wp:extent cx="2247900" cy="2620010"/>
            <wp:effectExtent l="0" t="0" r="0" b="8890"/>
            <wp:docPr id="2" name="図形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620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ＭＳ 明朝"/>
          <w:lang w:eastAsia="ja-JP"/>
        </w:rPr>
        <w:t>　　　　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067560" cy="2620010"/>
            <wp:effectExtent l="0" t="0" r="8890" b="8890"/>
            <wp:docPr id="1" name="図形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2620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imSun" w:hAnsi="SimSun" w:eastAsia="ＭＳ 明朝" w:cs="SimSun"/>
          <w:b/>
          <w:bCs/>
          <w:sz w:val="24"/>
          <w:szCs w:val="24"/>
          <w:lang w:eastAsia="ja-JP"/>
        </w:rPr>
        <w:t>白波瀬佐和子教授</w:t>
      </w:r>
    </w:p>
    <w:p>
      <w:pPr>
        <w:pStyle w:val="8"/>
        <w:keepNext w:val="0"/>
        <w:keepLines w:val="0"/>
        <w:widowControl/>
        <w:suppressLineNumbers w:val="0"/>
        <w:spacing w:before="0" w:beforeAutospacing="0"/>
        <w:ind w:left="0" w:right="0"/>
        <w:rPr>
          <w:rFonts w:hint="eastAsia" w:eastAsia="ＭＳ 明朝"/>
          <w:b/>
          <w:bCs/>
          <w:u w:val="none"/>
          <w:lang w:eastAsia="ja-JP"/>
        </w:rPr>
      </w:pPr>
      <w:r>
        <w:rPr>
          <w:b/>
          <w:bCs/>
          <w:u w:val="none"/>
        </w:rPr>
        <w:fldChar w:fldCharType="begin"/>
      </w:r>
      <w:r>
        <w:rPr>
          <w:b/>
          <w:bCs/>
          <w:u w:val="none"/>
        </w:rPr>
        <w:instrText xml:space="preserve"> HYPERLINK "https://www.fao.org/japan/our-office/loj-director/jp" </w:instrText>
      </w:r>
      <w:r>
        <w:rPr>
          <w:b/>
          <w:bCs/>
          <w:u w:val="none"/>
        </w:rPr>
        <w:fldChar w:fldCharType="separate"/>
      </w:r>
      <w:r>
        <w:rPr>
          <w:rStyle w:val="7"/>
          <w:b/>
          <w:bCs/>
          <w:u w:val="none"/>
        </w:rPr>
        <w:t>日比絵里子 駐日連絡事務所長</w:t>
      </w:r>
      <w:r>
        <w:rPr>
          <w:b/>
          <w:bCs/>
          <w:u w:val="none"/>
        </w:rPr>
        <w:fldChar w:fldCharType="end"/>
      </w:r>
      <w:r>
        <w:rPr>
          <w:rFonts w:hint="eastAsia" w:eastAsia="ＭＳ 明朝"/>
          <w:b/>
          <w:bCs/>
          <w:u w:val="none"/>
          <w:lang w:eastAsia="ja-JP"/>
        </w:rPr>
        <w:t>　</w:t>
      </w:r>
    </w:p>
    <w:p>
      <w:pPr>
        <w:pStyle w:val="8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Style w:val="6"/>
          <w:b/>
          <w:bCs/>
          <w:sz w:val="21"/>
          <w:szCs w:val="21"/>
        </w:rPr>
      </w:pPr>
      <w:r>
        <w:rPr>
          <w:rStyle w:val="6"/>
          <w:b/>
          <w:bCs/>
          <w:sz w:val="21"/>
          <w:szCs w:val="21"/>
        </w:rPr>
        <w:t>国際連合食糧農業機関(FAO)駐日連絡事務所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/>
        <w:ind w:right="0" w:rightChars="0"/>
        <w:jc w:val="both"/>
        <w:rPr>
          <w:rStyle w:val="6"/>
          <w:rFonts w:hint="eastAsia" w:eastAsia="ＭＳ 明朝"/>
          <w:b w:val="0"/>
          <w:bCs w:val="0"/>
          <w:sz w:val="21"/>
          <w:szCs w:val="21"/>
          <w:lang w:eastAsia="ja-JP"/>
        </w:rPr>
      </w:pPr>
      <w:r>
        <w:rPr>
          <w:rStyle w:val="6"/>
          <w:rFonts w:hint="eastAsia" w:eastAsia="ＭＳ 明朝"/>
          <w:b w:val="0"/>
          <w:bCs w:val="0"/>
          <w:sz w:val="21"/>
          <w:szCs w:val="21"/>
          <w:lang w:eastAsia="ja-JP"/>
        </w:rPr>
        <w:t>いつものように、内容の濃い</w:t>
      </w:r>
      <w:r>
        <w:rPr>
          <w:rStyle w:val="6"/>
          <w:rFonts w:hint="eastAsia" w:eastAsia="ＭＳ 明朝"/>
          <w:b w:val="0"/>
          <w:bCs w:val="0"/>
          <w:sz w:val="21"/>
          <w:szCs w:val="21"/>
          <w:lang w:val="en-US" w:eastAsia="ja-JP"/>
        </w:rPr>
        <w:t>30分の講座と３０分は、白波瀬先生の解説・質問（先生と出席者）からなる、大変内容の濃い沢山のメッセージが詰め込まれた講座でしたが、次の４点に英語でまとめておきたいと思います。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/>
        <w:ind w:right="0" w:rightChars="0"/>
        <w:jc w:val="both"/>
        <w:rPr>
          <w:rStyle w:val="6"/>
          <w:rFonts w:hint="eastAsia" w:eastAsia="ＭＳ 明朝"/>
          <w:b w:val="0"/>
          <w:bCs w:val="0"/>
          <w:sz w:val="21"/>
          <w:szCs w:val="21"/>
          <w:lang w:val="en-US" w:eastAsia="ja-JP"/>
        </w:rPr>
      </w:pPr>
      <w:r>
        <w:rPr>
          <w:rStyle w:val="6"/>
          <w:rFonts w:hint="eastAsia" w:eastAsia="ＭＳ 明朝"/>
          <w:b/>
          <w:bCs/>
          <w:sz w:val="21"/>
          <w:szCs w:val="21"/>
          <w:lang w:val="en-US" w:eastAsia="ja-JP"/>
        </w:rPr>
        <w:t>The present situation of FAO(Food and Agricuture Organization of United Nations).;</w:t>
      </w:r>
      <w:r>
        <w:rPr>
          <w:rStyle w:val="6"/>
          <w:rFonts w:hint="eastAsia" w:eastAsia="ＭＳ 明朝"/>
          <w:b w:val="0"/>
          <w:bCs w:val="0"/>
          <w:sz w:val="21"/>
          <w:szCs w:val="21"/>
          <w:lang w:val="en-US" w:eastAsia="ja-JP"/>
        </w:rPr>
        <w:t>It comes from 196 nations and 3,600 stuffs(about 70 Japanese stuffs which is so small number).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/>
        <w:ind w:right="0" w:rightChars="0"/>
        <w:jc w:val="both"/>
        <w:rPr>
          <w:rStyle w:val="6"/>
          <w:rFonts w:hint="default" w:eastAsia="ＭＳ 明朝"/>
          <w:b w:val="0"/>
          <w:bCs w:val="0"/>
          <w:sz w:val="21"/>
          <w:szCs w:val="21"/>
          <w:lang w:val="en-US" w:eastAsia="ja-JP"/>
        </w:rPr>
      </w:pPr>
      <w:r>
        <w:rPr>
          <w:rStyle w:val="6"/>
          <w:rFonts w:hint="eastAsia" w:eastAsia="ＭＳ 明朝"/>
          <w:b/>
          <w:bCs/>
          <w:sz w:val="21"/>
          <w:szCs w:val="21"/>
          <w:lang w:val="en-US" w:eastAsia="ja-JP"/>
        </w:rPr>
        <w:t>2)The world present food situarion ;</w:t>
      </w:r>
      <w:r>
        <w:rPr>
          <w:rStyle w:val="6"/>
          <w:rFonts w:hint="eastAsia" w:eastAsia="ＭＳ 明朝"/>
          <w:b w:val="0"/>
          <w:bCs w:val="0"/>
          <w:sz w:val="21"/>
          <w:szCs w:val="21"/>
          <w:lang w:val="en-US" w:eastAsia="ja-JP"/>
        </w:rPr>
        <w:t>29.6%of world</w:t>
      </w:r>
      <w:r>
        <w:rPr>
          <w:rStyle w:val="6"/>
          <w:rFonts w:hint="default" w:eastAsia="ＭＳ 明朝"/>
          <w:b w:val="0"/>
          <w:bCs w:val="0"/>
          <w:sz w:val="21"/>
          <w:szCs w:val="21"/>
          <w:lang w:val="en-US" w:eastAsia="ja-JP"/>
        </w:rPr>
        <w:t>’</w:t>
      </w:r>
      <w:r>
        <w:rPr>
          <w:rStyle w:val="6"/>
          <w:rFonts w:hint="eastAsia" w:eastAsia="ＭＳ 明朝"/>
          <w:b w:val="0"/>
          <w:bCs w:val="0"/>
          <w:sz w:val="21"/>
          <w:szCs w:val="21"/>
          <w:lang w:val="en-US" w:eastAsia="ja-JP"/>
        </w:rPr>
        <w:t>s population(24billion peple) can not access to basic food security because of pverty and ineqality now.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/>
        <w:ind w:right="0" w:rightChars="0"/>
        <w:jc w:val="both"/>
        <w:rPr>
          <w:rStyle w:val="6"/>
          <w:rFonts w:hint="default" w:eastAsia="ＭＳ 明朝"/>
          <w:b w:val="0"/>
          <w:bCs w:val="0"/>
          <w:sz w:val="21"/>
          <w:szCs w:val="21"/>
          <w:lang w:val="en-US" w:eastAsia="ja-JP"/>
        </w:rPr>
      </w:pPr>
      <w:r>
        <w:rPr>
          <w:rStyle w:val="6"/>
          <w:rFonts w:hint="eastAsia" w:eastAsia="ＭＳ 明朝"/>
          <w:b/>
          <w:bCs/>
          <w:sz w:val="21"/>
          <w:szCs w:val="21"/>
          <w:lang w:val="en-US" w:eastAsia="ja-JP"/>
        </w:rPr>
        <w:t>3) The purpose of FAO（FAOの目的は、食料安定の保証を達成し、人間の安全保障の獲得） and its active movement;</w:t>
      </w:r>
      <w:r>
        <w:rPr>
          <w:rStyle w:val="6"/>
          <w:rFonts w:hint="eastAsia" w:eastAsia="ＭＳ 明朝"/>
          <w:b w:val="0"/>
          <w:bCs w:val="0"/>
          <w:sz w:val="21"/>
          <w:szCs w:val="21"/>
          <w:lang w:val="en-US" w:eastAsia="ja-JP"/>
        </w:rPr>
        <w:t>To get Supply,Access,Use and　Stubility,they had UN SYSTEM SUMMIT.(メタン・亜酸化窒素・リンについて、農業緩和策。地球の淡水取水量の７０％の扱い。家族農業のあり方（さんちゃん農業や、ム図を大量につかうので、地下水の堀りすぎ等の問題解決の糸口）を通して、地球全体の健康（ONE　HEALTH）をめざす。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/>
        <w:ind w:right="0" w:rightChars="0"/>
        <w:jc w:val="both"/>
        <w:rPr>
          <w:rStyle w:val="6"/>
          <w:rFonts w:hint="eastAsia" w:eastAsia="ＭＳ 明朝"/>
          <w:b/>
          <w:bCs/>
          <w:sz w:val="21"/>
          <w:szCs w:val="21"/>
          <w:lang w:val="en-US" w:eastAsia="ja-JP"/>
        </w:rPr>
      </w:pPr>
      <w:r>
        <w:rPr>
          <w:rStyle w:val="6"/>
          <w:rFonts w:hint="eastAsia" w:eastAsia="ＭＳ 明朝"/>
          <w:b w:val="0"/>
          <w:bCs w:val="0"/>
          <w:sz w:val="21"/>
          <w:szCs w:val="21"/>
          <w:lang w:val="en-US" w:eastAsia="ja-JP"/>
        </w:rPr>
        <w:t xml:space="preserve">4) </w:t>
      </w:r>
      <w:r>
        <w:rPr>
          <w:rStyle w:val="6"/>
          <w:rFonts w:hint="eastAsia" w:eastAsia="ＭＳ 明朝"/>
          <w:b/>
          <w:bCs/>
          <w:sz w:val="21"/>
          <w:szCs w:val="21"/>
          <w:lang w:val="en-US" w:eastAsia="ja-JP"/>
        </w:rPr>
        <w:t>Why we must join FAO</w:t>
      </w:r>
      <w:r>
        <w:rPr>
          <w:rStyle w:val="6"/>
          <w:rFonts w:hint="default" w:eastAsia="ＭＳ 明朝"/>
          <w:b/>
          <w:bCs/>
          <w:sz w:val="21"/>
          <w:szCs w:val="21"/>
          <w:lang w:val="en-US" w:eastAsia="ja-JP"/>
        </w:rPr>
        <w:t>’</w:t>
      </w:r>
      <w:r>
        <w:rPr>
          <w:rStyle w:val="6"/>
          <w:rFonts w:hint="eastAsia" w:eastAsia="ＭＳ 明朝"/>
          <w:b/>
          <w:bCs/>
          <w:sz w:val="21"/>
          <w:szCs w:val="21"/>
          <w:lang w:val="en-US" w:eastAsia="ja-JP"/>
        </w:rPr>
        <w:t>s activity and how we can do it?;</w:t>
      </w:r>
      <w:r>
        <w:rPr>
          <w:rStyle w:val="6"/>
          <w:rFonts w:hint="eastAsia" w:eastAsia="ＭＳ 明朝"/>
          <w:b w:val="0"/>
          <w:bCs w:val="0"/>
          <w:sz w:val="21"/>
          <w:szCs w:val="21"/>
          <w:lang w:val="en-US" w:eastAsia="ja-JP"/>
        </w:rPr>
        <w:t>日本人は外国（発展途上国;plantationや児童労働が存在）から作物を買って生活をしているので、その外国で、飢餓が起きると、日本人も飢える（</w:t>
      </w:r>
      <w:r>
        <w:rPr>
          <w:rStyle w:val="6"/>
          <w:rFonts w:hint="eastAsia" w:eastAsia="ＭＳ 明朝"/>
          <w:b/>
          <w:bCs/>
          <w:sz w:val="21"/>
          <w:szCs w:val="21"/>
          <w:lang w:val="en-US" w:eastAsia="ja-JP"/>
        </w:rPr>
        <w:t>問題はつながっている</w:t>
      </w:r>
      <w:r>
        <w:rPr>
          <w:rStyle w:val="6"/>
          <w:rFonts w:hint="eastAsia" w:eastAsia="ＭＳ 明朝"/>
          <w:b w:val="0"/>
          <w:bCs w:val="0"/>
          <w:sz w:val="21"/>
          <w:szCs w:val="21"/>
          <w:lang w:val="en-US" w:eastAsia="ja-JP"/>
        </w:rPr>
        <w:t>。そこで、競争市場や、</w:t>
      </w:r>
      <w:r>
        <w:rPr>
          <w:rStyle w:val="6"/>
          <w:rFonts w:hint="eastAsia" w:eastAsia="ＭＳ 明朝"/>
          <w:b/>
          <w:bCs/>
          <w:sz w:val="21"/>
          <w:szCs w:val="21"/>
          <w:lang w:val="en-US" w:eastAsia="ja-JP"/>
        </w:rPr>
        <w:t>科学技術の改</w:t>
      </w:r>
      <w:r>
        <w:rPr>
          <w:rStyle w:val="6"/>
          <w:rFonts w:hint="eastAsia" w:eastAsia="ＭＳ 明朝"/>
          <w:b w:val="0"/>
          <w:bCs w:val="0"/>
          <w:sz w:val="21"/>
          <w:szCs w:val="21"/>
          <w:lang w:val="en-US" w:eastAsia="ja-JP"/>
        </w:rPr>
        <w:t>善が重要になってくる。</w:t>
      </w:r>
      <w:r>
        <w:rPr>
          <w:rStyle w:val="6"/>
          <w:rFonts w:hint="eastAsia" w:eastAsia="ＭＳ 明朝"/>
          <w:b/>
          <w:bCs/>
          <w:sz w:val="21"/>
          <w:szCs w:val="21"/>
          <w:lang w:val="en-US" w:eastAsia="ja-JP"/>
        </w:rPr>
        <w:t>最後に私たちに何ができるか？　　書く能力・説明する能力（人に伝える）・考える能力が必要になり、語学の重要性が増してきます。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/>
        <w:ind w:right="0" w:rightChars="0"/>
        <w:jc w:val="both"/>
        <w:rPr>
          <w:rStyle w:val="6"/>
          <w:rFonts w:hint="eastAsia" w:eastAsia="ＭＳ 明朝"/>
          <w:b w:val="0"/>
          <w:bCs w:val="0"/>
          <w:sz w:val="21"/>
          <w:szCs w:val="21"/>
          <w:lang w:val="en-US" w:eastAsia="ja-JP"/>
        </w:rPr>
      </w:pPr>
      <w:r>
        <w:rPr>
          <w:rStyle w:val="6"/>
          <w:rFonts w:hint="eastAsia" w:eastAsia="ＭＳ 明朝"/>
          <w:b w:val="0"/>
          <w:bCs w:val="0"/>
          <w:sz w:val="21"/>
          <w:szCs w:val="21"/>
          <w:lang w:val="en-US" w:eastAsia="ja-JP"/>
        </w:rPr>
        <w:t>最後の部分は、白波瀬佐和子先生の優しくも、力強いお言葉でした。私たちの今後の活動に強く結び付くと思いますので、引用させていただきました。　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/>
        <w:ind w:right="0" w:rightChars="0"/>
        <w:jc w:val="both"/>
        <w:rPr>
          <w:rStyle w:val="6"/>
          <w:rFonts w:hint="default" w:eastAsia="ＭＳ 明朝"/>
          <w:b w:val="0"/>
          <w:bCs w:val="0"/>
          <w:sz w:val="21"/>
          <w:szCs w:val="21"/>
          <w:lang w:val="en-US" w:eastAsia="ja-JP"/>
        </w:rPr>
      </w:pPr>
      <w:r>
        <w:rPr>
          <w:rStyle w:val="6"/>
          <w:rFonts w:hint="eastAsia" w:eastAsia="ＭＳ 明朝"/>
          <w:b w:val="0"/>
          <w:bCs w:val="0"/>
          <w:sz w:val="21"/>
          <w:szCs w:val="21"/>
          <w:lang w:val="en-US" w:eastAsia="ja-JP"/>
        </w:rPr>
        <w:t>April 30, in 2024　　　　　　　　　　　　　　　　　　　　　　　　　　　　　Kyoko Kumada</w:t>
      </w:r>
      <w:bookmarkStart w:id="0" w:name="_GoBack"/>
      <w:bookmarkEnd w:id="0"/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/>
        <w:ind w:right="0" w:rightChars="0"/>
        <w:jc w:val="both"/>
        <w:rPr>
          <w:rStyle w:val="6"/>
          <w:rFonts w:hint="default" w:eastAsia="ＭＳ 明朝"/>
          <w:b w:val="0"/>
          <w:bCs w:val="0"/>
          <w:sz w:val="21"/>
          <w:szCs w:val="21"/>
          <w:lang w:val="en-US" w:eastAsia="ja-JP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CE578"/>
    <w:multiLevelType w:val="singleLevel"/>
    <w:tmpl w:val="C1FCE578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313D6"/>
    <w:rsid w:val="01734D07"/>
    <w:rsid w:val="35EB5AD0"/>
    <w:rsid w:val="3D2C4006"/>
    <w:rsid w:val="45782454"/>
    <w:rsid w:val="579A7208"/>
    <w:rsid w:val="60CC46AB"/>
    <w:rsid w:val="76CE1CDC"/>
    <w:rsid w:val="7BB3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styleId="2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3">
    <w:name w:val="heading 6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2024-05-01T01:28:00Z</dcterms:created>
  <dc:creator>user</dc:creator>
  <cp:lastModifiedBy>user</cp:lastModifiedBy>
  <cp:lastPrinted>2024-05-01T01:29:00Z</cp:lastPrinted>
  <dcterms:modified xsi:type="dcterms:W3CDTF">2024-05-01T06:44:44Z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