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January 16,2024 UNU A BIG IDEAS Dialogue Series By Web</w:t>
      </w:r>
    </w:p>
    <w:p>
      <w:pPr>
        <w:rPr>
          <w:rFonts w:hint="eastAsia"/>
          <w:lang w:val="en-US" w:eastAsia="ja-JP"/>
        </w:rPr>
      </w:pPr>
      <w:r>
        <w:rPr>
          <w:rFonts w:hint="default"/>
          <w:lang w:val="en-US" w:eastAsia="ja-JP"/>
        </w:rPr>
        <w:t>“</w:t>
      </w:r>
      <w:r>
        <w:rPr>
          <w:rFonts w:hint="eastAsia"/>
          <w:lang w:val="en-US" w:eastAsia="ja-JP"/>
        </w:rPr>
        <w:t xml:space="preserve">Title: </w:t>
      </w:r>
      <w:r>
        <w:rPr>
          <w:rFonts w:hint="default"/>
          <w:lang w:val="en-US" w:eastAsia="ja-JP"/>
        </w:rPr>
        <w:t>“</w:t>
      </w:r>
      <w:r>
        <w:rPr>
          <w:rFonts w:hint="eastAsia"/>
          <w:lang w:val="en-US" w:eastAsia="ja-JP"/>
        </w:rPr>
        <w:t>The SDGs and Forced Displacement :The Last One percent"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Speaker: : Ayaki Ito(UNHCR;United Nations High Commissioner for Refugees/国連難民高等弁務官事務所)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 w:ascii="SimSun" w:hAnsi="SimSun" w:eastAsia="ＭＳ 明朝" w:cs="SimSun"/>
          <w:sz w:val="24"/>
          <w:szCs w:val="24"/>
          <w:lang w:val="en-US"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95575" cy="1761490"/>
            <wp:effectExtent l="0" t="0" r="9525" b="10160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imSun" w:hAnsi="SimSun" w:eastAsia="ＭＳ 明朝" w:cs="SimSun"/>
          <w:sz w:val="24"/>
          <w:szCs w:val="24"/>
          <w:lang w:eastAsia="ja-JP"/>
        </w:rPr>
        <w:t>伊藤礼樹</w:t>
      </w:r>
      <w:r>
        <w:rPr>
          <w:rFonts w:hint="eastAsia" w:ascii="SimSun" w:hAnsi="SimSun" w:eastAsia="ＭＳ 明朝" w:cs="SimSun"/>
          <w:sz w:val="24"/>
          <w:szCs w:val="24"/>
          <w:lang w:val="en-US" w:eastAsia="ja-JP"/>
        </w:rPr>
        <w:t>Itou Ayaki</w:t>
      </w:r>
    </w:p>
    <w:p>
      <w:pPr>
        <w:rPr>
          <w:rFonts w:hint="default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sz w:val="44"/>
          <w:szCs w:val="44"/>
          <w:lang w:val="en-US" w:eastAsia="ja-JP"/>
        </w:rPr>
        <w:t xml:space="preserve">* </w:t>
      </w:r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The key message:3points  summary of t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 xml:space="preserve">he situation of SDGs and </w:t>
      </w: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Refugee problem based on the facts from the UN activity and research are as follows.</w:t>
      </w:r>
    </w:p>
    <w:p>
      <w:pPr>
        <w:numPr>
          <w:ilvl w:val="0"/>
          <w:numId w:val="1"/>
        </w:numPr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Facts; a) Refugees are 108.4 million people.(Syria, Ukraine, Satanist, Venezuela)  b) Donation of $9.3million  by world bank, OECD,JAICA  for school, house, and clinic.)is making a big progress. Now 6%^60% of refugees are part of self reliance labor market.c) Inclusion and partnership is important for making this project successful.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Ultimate goal is send them back to their homeland after  refugees acquire self reliance labour ability.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 xml:space="preserve">Interesting debate by Prof. Shirahase, </w:t>
      </w:r>
      <w:r>
        <w:rPr>
          <w:rFonts w:hint="default" w:ascii="SimSun" w:hAnsi="SimSun" w:eastAsia="ＭＳ 明朝" w:cs="SimSun"/>
          <w:sz w:val="22"/>
          <w:szCs w:val="22"/>
          <w:lang w:val="en-US" w:eastAsia="ja-JP"/>
        </w:rPr>
        <w:t>“</w:t>
      </w: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Why Japan is not so popular or not well known even though her donation is so big? And normal Japanese people do not talk about this topic?</w:t>
      </w: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これは、ZOOMでの講座でした。　講座の数が今月は非常の多くて、整理をするのが遅くなりました。</w:t>
      </w: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日吉さんは、うけられたでしょうか？ZOOｍだけの講座を受ける会員がいらっしゃいますので、全部転送することにいたします。又、参加なさらない方も、テーマがイベントなど、会活動の基本理念に強くむすびついているので、ぜひ読んでいただきたいと思います。</w:t>
      </w: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</w:p>
    <w:p>
      <w:pPr>
        <w:numPr>
          <w:numId w:val="0"/>
        </w:numPr>
        <w:ind w:leftChars="0"/>
        <w:rPr>
          <w:rFonts w:hint="eastAsia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>January 20,2024</w:t>
      </w:r>
    </w:p>
    <w:p>
      <w:pPr>
        <w:numPr>
          <w:numId w:val="0"/>
        </w:numPr>
        <w:ind w:leftChars="0"/>
        <w:rPr>
          <w:rFonts w:hint="default" w:ascii="SimSun" w:hAnsi="SimSun" w:eastAsia="ＭＳ 明朝" w:cs="SimSun"/>
          <w:sz w:val="22"/>
          <w:szCs w:val="22"/>
          <w:lang w:val="en-US" w:eastAsia="ja-JP"/>
        </w:rPr>
      </w:pPr>
      <w:r>
        <w:rPr>
          <w:rFonts w:hint="eastAsia" w:ascii="SimSun" w:hAnsi="SimSun" w:eastAsia="ＭＳ 明朝" w:cs="SimSun"/>
          <w:sz w:val="22"/>
          <w:szCs w:val="22"/>
          <w:lang w:val="en-US" w:eastAsia="ja-JP"/>
        </w:rPr>
        <w:t xml:space="preserve">                                                                Kyoko Kumada3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D6E4A2"/>
    <w:multiLevelType w:val="singleLevel"/>
    <w:tmpl w:val="3DD6E4A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F6ACD"/>
    <w:rsid w:val="187918C1"/>
    <w:rsid w:val="1F0D0DD5"/>
    <w:rsid w:val="4146376E"/>
    <w:rsid w:val="5FA50B01"/>
    <w:rsid w:val="617F6ACD"/>
    <w:rsid w:val="666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2024-01-20T07:58:00Z</dcterms:created>
  <dc:creator>user</dc:creator>
  <cp:lastModifiedBy>user</cp:lastModifiedBy>
  <dcterms:modified xsi:type="dcterms:W3CDTF">2024-01-20T12:20:07Z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