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ja-JP"/>
        </w:rPr>
      </w:pPr>
      <w:r>
        <w:rPr>
          <w:rFonts w:hint="eastAsia" w:eastAsiaTheme="minorEastAsia"/>
          <w:lang w:eastAsia="ja-JP"/>
        </w:rPr>
        <w:drawing>
          <wp:inline distT="0" distB="0" distL="114300" distR="114300">
            <wp:extent cx="1502410" cy="1311910"/>
            <wp:effectExtent l="0" t="0" r="2540" b="2540"/>
            <wp:docPr id="2" name="図形 2" descr="KIMG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KIMG0565"/>
                    <pic:cNvPicPr>
                      <a:picLocks noChangeAspect="1"/>
                    </pic:cNvPicPr>
                  </pic:nvPicPr>
                  <pic:blipFill>
                    <a:blip r:embed="rId4"/>
                    <a:stretch>
                      <a:fillRect/>
                    </a:stretch>
                  </pic:blipFill>
                  <pic:spPr>
                    <a:xfrm>
                      <a:off x="0" y="0"/>
                      <a:ext cx="1502410" cy="1311910"/>
                    </a:xfrm>
                    <a:prstGeom prst="rect">
                      <a:avLst/>
                    </a:prstGeom>
                  </pic:spPr>
                </pic:pic>
              </a:graphicData>
            </a:graphic>
          </wp:inline>
        </w:drawing>
      </w:r>
      <w:r>
        <w:rPr>
          <w:rFonts w:hint="eastAsia" w:eastAsiaTheme="minorEastAsia"/>
          <w:lang w:eastAsia="ja-JP"/>
        </w:rPr>
        <w:drawing>
          <wp:inline distT="0" distB="0" distL="114300" distR="114300">
            <wp:extent cx="1524635" cy="1311910"/>
            <wp:effectExtent l="0" t="0" r="18415" b="2540"/>
            <wp:docPr id="3" name="図形 3" descr="KIMG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KIMG0564"/>
                    <pic:cNvPicPr>
                      <a:picLocks noChangeAspect="1"/>
                    </pic:cNvPicPr>
                  </pic:nvPicPr>
                  <pic:blipFill>
                    <a:blip r:embed="rId5"/>
                    <a:stretch>
                      <a:fillRect/>
                    </a:stretch>
                  </pic:blipFill>
                  <pic:spPr>
                    <a:xfrm>
                      <a:off x="0" y="0"/>
                      <a:ext cx="1524635" cy="1311910"/>
                    </a:xfrm>
                    <a:prstGeom prst="rect">
                      <a:avLst/>
                    </a:prstGeom>
                  </pic:spPr>
                </pic:pic>
              </a:graphicData>
            </a:graphic>
          </wp:inline>
        </w:drawing>
      </w:r>
      <w:r>
        <w:rPr>
          <w:rFonts w:hint="eastAsia" w:eastAsiaTheme="minorEastAsia"/>
          <w:lang w:eastAsia="ja-JP"/>
        </w:rPr>
        <w:drawing>
          <wp:inline distT="0" distB="0" distL="114300" distR="114300">
            <wp:extent cx="1915795" cy="1303655"/>
            <wp:effectExtent l="0" t="0" r="8255" b="10795"/>
            <wp:docPr id="4" name="図形 4" descr="KIMG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KIMG0563"/>
                    <pic:cNvPicPr>
                      <a:picLocks noChangeAspect="1"/>
                    </pic:cNvPicPr>
                  </pic:nvPicPr>
                  <pic:blipFill>
                    <a:blip r:embed="rId6"/>
                    <a:stretch>
                      <a:fillRect/>
                    </a:stretch>
                  </pic:blipFill>
                  <pic:spPr>
                    <a:xfrm>
                      <a:off x="0" y="0"/>
                      <a:ext cx="1915795" cy="1303655"/>
                    </a:xfrm>
                    <a:prstGeom prst="rect">
                      <a:avLst/>
                    </a:prstGeom>
                  </pic:spPr>
                </pic:pic>
              </a:graphicData>
            </a:graphic>
          </wp:inline>
        </w:drawing>
      </w:r>
    </w:p>
    <w:p>
      <w:pPr>
        <w:rPr>
          <w:rFonts w:hint="eastAsia"/>
          <w:lang w:val="en-US" w:eastAsia="ja-JP"/>
        </w:rPr>
      </w:pPr>
      <w:r>
        <w:rPr>
          <w:rFonts w:hint="eastAsia"/>
          <w:lang w:val="en-US" w:eastAsia="ja-JP"/>
        </w:rPr>
        <w:t>The report fromNo79th ASC Seminar</w:t>
      </w:r>
    </w:p>
    <w:p>
      <w:pPr>
        <w:rPr>
          <w:rFonts w:hint="eastAsia"/>
          <w:lang w:val="en-US" w:eastAsia="ja-JP"/>
        </w:rPr>
      </w:pPr>
      <w:r>
        <w:rPr>
          <w:rFonts w:hint="eastAsia"/>
          <w:lang w:val="en-US" w:eastAsia="ja-JP"/>
        </w:rPr>
        <w:t>Title: 祖先の土地」返還論争を再解釈する;ナミビアのヘレロの事例から</w:t>
      </w:r>
    </w:p>
    <w:p>
      <w:pPr>
        <w:rPr>
          <w:rFonts w:hint="eastAsia"/>
          <w:lang w:val="en-US" w:eastAsia="ja-JP"/>
        </w:rPr>
      </w:pPr>
      <w:r>
        <w:rPr>
          <w:rFonts w:hint="eastAsia"/>
          <w:lang w:val="en-US" w:eastAsia="ja-JP"/>
        </w:rPr>
        <w:t>Speaker:　宮本桂和先生</w:t>
      </w:r>
    </w:p>
    <w:p>
      <w:pPr>
        <w:rPr>
          <w:rFonts w:hint="eastAsia"/>
          <w:lang w:val="en-US" w:eastAsia="ja-JP"/>
        </w:rPr>
      </w:pPr>
    </w:p>
    <w:p>
      <w:pPr>
        <w:numPr>
          <w:ilvl w:val="0"/>
          <w:numId w:val="1"/>
        </w:numPr>
        <w:rPr>
          <w:rFonts w:hint="eastAsia"/>
          <w:lang w:val="en-US" w:eastAsia="ja-JP"/>
        </w:rPr>
      </w:pPr>
      <w:r>
        <w:rPr>
          <w:rFonts w:hint="eastAsia"/>
          <w:lang w:val="en-US" w:eastAsia="ja-JP"/>
        </w:rPr>
        <w:t>ドイツの植民地時代（１８８４～１９９０）</w:t>
      </w:r>
    </w:p>
    <w:p>
      <w:pPr>
        <w:numPr>
          <w:ilvl w:val="0"/>
          <w:numId w:val="1"/>
        </w:numPr>
        <w:rPr>
          <w:rFonts w:hint="default"/>
          <w:lang w:val="en-US" w:eastAsia="ja-JP"/>
        </w:rPr>
      </w:pPr>
      <w:r>
        <w:rPr>
          <w:rFonts w:hint="eastAsia"/>
          <w:lang w:val="en-US" w:eastAsia="ja-JP"/>
        </w:rPr>
        <w:t>返還論争が現在も続いている。牧畜民だったヘレロの死体（遺骨）をドイツに持ち帰った件で、子孫が返還ン・賠償の訴えがなされている。土地を奪われて事による生活の苦境。多民族国家（アフリカ約１５０）間の権力の争いの変遷と実情の説明。</w:t>
      </w:r>
    </w:p>
    <w:p>
      <w:pPr>
        <w:numPr>
          <w:ilvl w:val="0"/>
          <w:numId w:val="1"/>
        </w:numPr>
        <w:rPr>
          <w:rFonts w:hint="default"/>
          <w:lang w:val="en-US" w:eastAsia="ja-JP"/>
        </w:rPr>
      </w:pPr>
      <w:r>
        <w:rPr>
          <w:rFonts w:hint="eastAsia"/>
          <w:lang w:val="en-US" w:eastAsia="ja-JP"/>
        </w:rPr>
        <w:t>心を打った点は、宮本先生が５～６年の現地入りで体験した中で、学んだアフリカの人々の哲学。</w:t>
      </w:r>
    </w:p>
    <w:p>
      <w:pPr>
        <w:numPr>
          <w:ilvl w:val="0"/>
          <w:numId w:val="1"/>
        </w:numPr>
        <w:ind w:left="0" w:leftChars="0" w:firstLine="0" w:firstLineChars="0"/>
        <w:rPr>
          <w:rFonts w:hint="eastAsia"/>
          <w:lang w:val="en-US" w:eastAsia="ja-JP"/>
        </w:rPr>
      </w:pPr>
      <w:r>
        <w:rPr>
          <w:rFonts w:hint="eastAsia"/>
          <w:lang w:val="en-US" w:eastAsia="ja-JP"/>
        </w:rPr>
        <w:t>「ゼラの場所」上段左の写真の存在（祖先・禁忌）</w:t>
      </w:r>
    </w:p>
    <w:p>
      <w:pPr>
        <w:numPr>
          <w:ilvl w:val="0"/>
          <w:numId w:val="1"/>
        </w:numPr>
        <w:ind w:left="0" w:leftChars="0" w:firstLine="0" w:firstLineChars="0"/>
        <w:rPr>
          <w:rFonts w:hint="default"/>
          <w:lang w:val="en-US" w:eastAsia="ja-JP"/>
        </w:rPr>
      </w:pPr>
      <w:r>
        <w:rPr>
          <w:rFonts w:hint="eastAsia"/>
          <w:lang w:val="en-US" w:eastAsia="ja-JP"/>
        </w:rPr>
        <w:t>真ん中の写真のように（放牧）、”わたし達は、祖先の後に続きいきていく”という世界観が、この牛を追って夕日の道を地平線へと向かって歩く姿から強烈に伝わってくる。</w:t>
      </w:r>
    </w:p>
    <w:p>
      <w:pPr>
        <w:numPr>
          <w:ilvl w:val="0"/>
          <w:numId w:val="0"/>
        </w:numPr>
        <w:ind w:leftChars="0"/>
        <w:rPr>
          <w:rFonts w:hint="eastAsia"/>
          <w:lang w:val="en-US" w:eastAsia="ja-JP"/>
        </w:rPr>
      </w:pPr>
      <w:r>
        <w:rPr>
          <w:rFonts w:hint="eastAsia"/>
          <w:lang w:val="en-US" w:eastAsia="ja-JP"/>
        </w:rPr>
        <w:t>又、　アフリカでは、歯を磨くのに使われる、特別の植物があるそうですが、そのことについて、宮本先生は、現地の放牧に実際に加わる中で実体験なさったお話を紹介してくださいました。</w:t>
      </w:r>
    </w:p>
    <w:p>
      <w:pPr>
        <w:numPr>
          <w:ilvl w:val="0"/>
          <w:numId w:val="0"/>
        </w:numPr>
        <w:ind w:leftChars="0"/>
        <w:rPr>
          <w:rFonts w:hint="eastAsia"/>
          <w:lang w:val="en-US" w:eastAsia="ja-JP"/>
        </w:rPr>
      </w:pPr>
      <w:r>
        <w:rPr>
          <w:rFonts w:hint="eastAsia"/>
          <w:lang w:val="en-US" w:eastAsia="ja-JP"/>
        </w:rPr>
        <w:t>何気なく、その植物に手をかけた時、そばにいたアフリカ人に、ものすごい喧噪で、厳しくたしなめられたというのです。理由は、「聖地では、日が暮れてからは、植物を切ったり折ったりすることは、厳しくきんじられている。</w:t>
      </w:r>
    </w:p>
    <w:p>
      <w:pPr>
        <w:numPr>
          <w:ilvl w:val="0"/>
          <w:numId w:val="0"/>
        </w:numPr>
        <w:ind w:leftChars="0"/>
        <w:rPr>
          <w:rFonts w:hint="eastAsia"/>
          <w:lang w:val="en-US" w:eastAsia="ja-JP"/>
        </w:rPr>
      </w:pPr>
    </w:p>
    <w:p>
      <w:pPr>
        <w:numPr>
          <w:ilvl w:val="0"/>
          <w:numId w:val="0"/>
        </w:numPr>
        <w:ind w:leftChars="0"/>
        <w:rPr>
          <w:rFonts w:hint="eastAsia"/>
          <w:lang w:val="en-US" w:eastAsia="ja-JP"/>
        </w:rPr>
      </w:pPr>
    </w:p>
    <w:p>
      <w:pPr>
        <w:numPr>
          <w:ilvl w:val="0"/>
          <w:numId w:val="0"/>
        </w:numPr>
        <w:ind w:leftChars="0"/>
        <w:rPr>
          <w:rFonts w:hint="eastAsia"/>
          <w:lang w:val="en-US" w:eastAsia="ja-JP"/>
        </w:rPr>
      </w:pPr>
      <w:r>
        <w:rPr>
          <w:rFonts w:hint="eastAsia"/>
          <w:lang w:val="en-US" w:eastAsia="ja-JP"/>
        </w:rPr>
        <w:t>My opinion</w:t>
      </w:r>
    </w:p>
    <w:p>
      <w:pPr>
        <w:numPr>
          <w:ilvl w:val="0"/>
          <w:numId w:val="0"/>
        </w:numPr>
        <w:ind w:leftChars="0"/>
        <w:rPr>
          <w:rFonts w:hint="default"/>
          <w:lang w:val="en-US" w:eastAsia="ja-JP"/>
        </w:rPr>
      </w:pPr>
      <w:r>
        <w:rPr>
          <w:rFonts w:hint="eastAsia"/>
          <w:lang w:val="en-US" w:eastAsia="ja-JP"/>
        </w:rPr>
        <w:t>Since　I am originally from Okinawa, we have a same kind of sense of respecting our ancestors, it struck my heart deeply and at the same time I could feel African people</w:t>
      </w:r>
      <w:r>
        <w:rPr>
          <w:rFonts w:hint="default"/>
          <w:lang w:val="en-US" w:eastAsia="ja-JP"/>
        </w:rPr>
        <w:t>’</w:t>
      </w:r>
      <w:r>
        <w:rPr>
          <w:rFonts w:hint="eastAsia"/>
          <w:lang w:val="en-US" w:eastAsia="ja-JP"/>
        </w:rPr>
        <w:t>s difficulty and remarkable cultural resiliency to cope with the day of 21 century. (古代、現代、植民地時代を取り巻く様々な問題の中を、同時に生き抜くアフリカの人たちの力強さを感じました。）</w:t>
      </w:r>
    </w:p>
    <w:p>
      <w:pPr>
        <w:numPr>
          <w:ilvl w:val="0"/>
          <w:numId w:val="0"/>
        </w:numPr>
        <w:ind w:leftChars="0"/>
        <w:rPr>
          <w:rFonts w:hint="default"/>
          <w:lang w:val="en-US" w:eastAsia="ja-JP"/>
        </w:rPr>
      </w:pPr>
      <w:r>
        <w:rPr>
          <w:rFonts w:hint="eastAsia"/>
          <w:lang w:val="en-US" w:eastAsia="ja-JP"/>
        </w:rPr>
        <w:t xml:space="preserve"> </w:t>
      </w:r>
    </w:p>
    <w:p>
      <w:pPr>
        <w:rPr>
          <w:rFonts w:hint="eastAsia" w:eastAsiaTheme="minorEastAsia"/>
          <w:lang w:eastAsia="ja-JP"/>
        </w:rPr>
      </w:pPr>
    </w:p>
    <w:p>
      <w:pPr>
        <w:ind w:firstLine="420"/>
        <w:rPr>
          <w:rFonts w:hint="eastAsia"/>
          <w:lang w:val="en-US" w:eastAsia="ja-JP"/>
        </w:rPr>
      </w:pPr>
      <w:r>
        <w:rPr>
          <w:rFonts w:hint="eastAsia"/>
          <w:lang w:val="en-US" w:eastAsia="ja-JP"/>
        </w:rPr>
        <w:t>July 27. 2023</w:t>
      </w:r>
    </w:p>
    <w:p>
      <w:pPr>
        <w:ind w:firstLine="420"/>
        <w:rPr>
          <w:rFonts w:hint="eastAsia"/>
          <w:lang w:val="en-US" w:eastAsia="ja-JP"/>
        </w:rPr>
      </w:pPr>
      <w:r>
        <w:rPr>
          <w:rFonts w:hint="eastAsia"/>
          <w:lang w:val="en-US" w:eastAsia="ja-JP"/>
        </w:rPr>
        <w:t xml:space="preserve">                                                          Kyoko Kumada</w:t>
      </w:r>
    </w:p>
    <w:p>
      <w:pPr>
        <w:ind w:firstLine="420"/>
        <w:rPr>
          <w:rFonts w:hint="eastAsia"/>
          <w:lang w:val="en-US" w:eastAsia="ja-JP"/>
        </w:rPr>
      </w:pPr>
    </w:p>
    <w:p>
      <w:pPr>
        <w:ind w:firstLine="420"/>
        <w:rPr>
          <w:rFonts w:hint="eastAsia"/>
          <w:lang w:val="en-US" w:eastAsia="ja-JP"/>
        </w:rPr>
      </w:pPr>
    </w:p>
    <w:p>
      <w:pPr>
        <w:rPr>
          <w:rFonts w:hint="default"/>
          <w:lang w:val="en-US" w:eastAsia="ja-JP"/>
        </w:rPr>
      </w:pPr>
      <w:bookmarkStart w:id="0" w:name="_GoBack"/>
      <w:bookmarkEnd w:id="0"/>
      <w:r>
        <w:rPr>
          <w:rFonts w:hint="eastAsia"/>
          <w:lang w:val="en-US" w:eastAsia="ja-JP"/>
        </w:rPr>
        <w:t>追伸：現在、武内先生の今年の公開講座企画について、案を練っているところです。皆様のお声をおまちし　　　ています。</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740A0C"/>
    <w:multiLevelType w:val="singleLevel"/>
    <w:tmpl w:val="BC740A0C"/>
    <w:lvl w:ilvl="0" w:tentative="0">
      <w:start w:val="1"/>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26E29"/>
    <w:rsid w:val="220C4034"/>
    <w:rsid w:val="282179F0"/>
    <w:rsid w:val="47A603C9"/>
    <w:rsid w:val="5856278B"/>
    <w:rsid w:val="5F371610"/>
    <w:rsid w:val="6EA26E29"/>
    <w:rsid w:val="7AC51BC1"/>
    <w:rsid w:val="7D9C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2023-07-26T23:02:00Z</dcterms:created>
  <dc:creator>user</dc:creator>
  <cp:lastModifiedBy>user</cp:lastModifiedBy>
  <dcterms:modified xsi:type="dcterms:W3CDTF">2023-07-27T22:44:54Z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