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1D29" w14:textId="28250366" w:rsidR="005D0426" w:rsidRPr="005D0426" w:rsidRDefault="005D0426">
      <w:pPr>
        <w:rPr>
          <w:b/>
          <w:bCs/>
        </w:rPr>
      </w:pPr>
      <w:r>
        <w:t xml:space="preserve">The report from </w:t>
      </w:r>
      <w:r w:rsidRPr="005D0426">
        <w:rPr>
          <w:rFonts w:hint="eastAsia"/>
          <w:b/>
          <w:bCs/>
        </w:rPr>
        <w:t>U</w:t>
      </w:r>
      <w:r w:rsidRPr="005D0426">
        <w:rPr>
          <w:b/>
          <w:bCs/>
        </w:rPr>
        <w:t>NU open class on September 3, 2020 “The Silver lines of the COVID-19 crisis for Asia”</w:t>
      </w:r>
    </w:p>
    <w:p w14:paraId="07124E5F" w14:textId="2F0039AC" w:rsidR="005D0426" w:rsidRDefault="005D0426">
      <w:pPr>
        <w:rPr>
          <w:b/>
          <w:bCs/>
        </w:rPr>
      </w:pPr>
      <w:r w:rsidRPr="005D0426">
        <w:rPr>
          <w:b/>
          <w:bCs/>
        </w:rPr>
        <w:t>With Mr. Andrew sharp(Nikkei Editor) and Dr. Sabine Becker(UNU rector)</w:t>
      </w:r>
    </w:p>
    <w:p w14:paraId="36B13841" w14:textId="47C7D501" w:rsidR="005D0426" w:rsidRDefault="005D0426">
      <w:pPr>
        <w:rPr>
          <w:b/>
          <w:bCs/>
        </w:rPr>
      </w:pPr>
    </w:p>
    <w:p w14:paraId="58435477" w14:textId="6B045522" w:rsidR="005D0426" w:rsidRDefault="005D0426">
      <w:r>
        <w:t>As the title says I thought it was quite a</w:t>
      </w:r>
      <w:r w:rsidR="00565247">
        <w:t>n</w:t>
      </w:r>
      <w:r>
        <w:t xml:space="preserve"> OPTIMISTIC prospect based on the facts in Asian area.</w:t>
      </w:r>
    </w:p>
    <w:p w14:paraId="47E8EA99" w14:textId="3BA52926" w:rsidR="005D0426" w:rsidRDefault="005D0426">
      <w:r>
        <w:t>As usual I would like to summarize next several points.</w:t>
      </w:r>
    </w:p>
    <w:p w14:paraId="4A286A76" w14:textId="0B891653" w:rsidR="005D0426" w:rsidRDefault="005D0426"/>
    <w:p w14:paraId="2EAD2AD6" w14:textId="47C08AC1" w:rsidR="00B71AE7" w:rsidRDefault="005D0426">
      <w:r>
        <w:rPr>
          <w:rFonts w:hint="eastAsia"/>
        </w:rPr>
        <w:t>1</w:t>
      </w:r>
      <w:r>
        <w:t>: COVID-19 impact in this area is different depends on countries. For</w:t>
      </w:r>
      <w:r w:rsidR="00B71AE7">
        <w:t xml:space="preserve"> e</w:t>
      </w:r>
      <w:r>
        <w:t>xample</w:t>
      </w:r>
      <w:r w:rsidR="00B71AE7">
        <w:t>, India is bad, and Japan is very slowly recovering.</w:t>
      </w:r>
    </w:p>
    <w:p w14:paraId="4097F584" w14:textId="214D7619" w:rsidR="00B71AE7" w:rsidRDefault="00B71AE7">
      <w:r>
        <w:rPr>
          <w:rFonts w:hint="eastAsia"/>
        </w:rPr>
        <w:t>2</w:t>
      </w:r>
      <w:r>
        <w:t xml:space="preserve">: Because of this crisis economical structure is changing and maybe stay that way. </w:t>
      </w:r>
      <w:r w:rsidR="00565247">
        <w:t>For example, working online is</w:t>
      </w:r>
      <w:r>
        <w:t xml:space="preserve"> good for economy, but some communication chance will be missed.</w:t>
      </w:r>
    </w:p>
    <w:p w14:paraId="005C321E" w14:textId="27FAE2FC" w:rsidR="00B71AE7" w:rsidRDefault="00B71AE7">
      <w:r>
        <w:t xml:space="preserve">3:Decentralization which is already happened in Europe, is also started to in Japan, too. </w:t>
      </w:r>
    </w:p>
    <w:p w14:paraId="5EE2B3CA" w14:textId="12B25118" w:rsidR="00B71AE7" w:rsidRDefault="00B71AE7">
      <w:r>
        <w:rPr>
          <w:rFonts w:hint="eastAsia"/>
        </w:rPr>
        <w:t>S</w:t>
      </w:r>
      <w:r>
        <w:t>ome big company in Hyogo and Hokkaido are already beginning.</w:t>
      </w:r>
    </w:p>
    <w:p w14:paraId="5DDDC6C1" w14:textId="5F2CAB9D" w:rsidR="00B71AE7" w:rsidRDefault="00B71AE7">
      <w:r>
        <w:rPr>
          <w:rFonts w:hint="eastAsia"/>
        </w:rPr>
        <w:t>4</w:t>
      </w:r>
      <w:r>
        <w:t xml:space="preserve">: Income equality especially about women will become flexible and </w:t>
      </w:r>
      <w:r w:rsidR="00565247">
        <w:t>adjusted eventually.</w:t>
      </w:r>
    </w:p>
    <w:p w14:paraId="4FC0821F" w14:textId="0B0B27B5" w:rsidR="00565247" w:rsidRDefault="00565247">
      <w:r>
        <w:rPr>
          <w:rFonts w:hint="eastAsia"/>
        </w:rPr>
        <w:t>5</w:t>
      </w:r>
      <w:r>
        <w:t>: To the question” Abe administration ‘s Go to travel project is against capitalism, how effect future Japanese economy it will give?” The answer was “We have to wait and see next decades.</w:t>
      </w:r>
    </w:p>
    <w:p w14:paraId="45FF13F5" w14:textId="65AD8999" w:rsidR="00BB7908" w:rsidRDefault="00BB7908"/>
    <w:p w14:paraId="4D84AC7D" w14:textId="39191490" w:rsidR="00BB7908" w:rsidRDefault="00BB7908">
      <w:r>
        <w:rPr>
          <w:rFonts w:hint="eastAsia"/>
        </w:rPr>
        <w:t>W</w:t>
      </w:r>
      <w:r>
        <w:t xml:space="preserve">ell, that is all for tonight.  </w:t>
      </w:r>
    </w:p>
    <w:p w14:paraId="1236AE8F" w14:textId="56D35A0C" w:rsidR="00BB7908" w:rsidRDefault="00BB7908"/>
    <w:p w14:paraId="05325DBF" w14:textId="4CFFFE07" w:rsidR="00BB7908" w:rsidRDefault="00BB7908">
      <w:r>
        <w:rPr>
          <w:rFonts w:hint="eastAsia"/>
        </w:rPr>
        <w:t>U</w:t>
      </w:r>
      <w:r>
        <w:t>sing ZOOM is still difficult to me, too .</w:t>
      </w:r>
    </w:p>
    <w:p w14:paraId="13C13C0C" w14:textId="3B6E4E97" w:rsidR="00BB7908" w:rsidRDefault="00BB7908">
      <w:r>
        <w:rPr>
          <w:rFonts w:hint="eastAsia"/>
        </w:rPr>
        <w:t>B</w:t>
      </w:r>
      <w:r>
        <w:t>ut I feel it is getting easier. So, please join us.</w:t>
      </w:r>
    </w:p>
    <w:p w14:paraId="11C9C96E" w14:textId="05413AE2" w:rsidR="00BB7908" w:rsidRDefault="00BB7908"/>
    <w:p w14:paraId="327CB33D" w14:textId="74F4FB68" w:rsidR="00BB7908" w:rsidRDefault="00BB7908"/>
    <w:p w14:paraId="755DB339" w14:textId="1EFE1743" w:rsidR="00BB7908" w:rsidRDefault="00BB7908">
      <w:pPr>
        <w:rPr>
          <w:rFonts w:hint="eastAsia"/>
        </w:rPr>
      </w:pPr>
      <w:r>
        <w:rPr>
          <w:rFonts w:hint="eastAsia"/>
        </w:rPr>
        <w:t xml:space="preserve"> </w:t>
      </w:r>
      <w:r>
        <w:t xml:space="preserve">                                                Rom Kyoko Kumada</w:t>
      </w:r>
    </w:p>
    <w:p w14:paraId="651A1D7F" w14:textId="35EA8101" w:rsidR="00BB7908" w:rsidRDefault="00BB7908"/>
    <w:p w14:paraId="0063E479" w14:textId="77777777" w:rsidR="00BB7908" w:rsidRDefault="00BB7908">
      <w:pPr>
        <w:rPr>
          <w:rFonts w:hint="eastAsia"/>
        </w:rPr>
      </w:pPr>
    </w:p>
    <w:p w14:paraId="7143C30B" w14:textId="77777777" w:rsidR="00565247" w:rsidRPr="00B71AE7" w:rsidRDefault="00565247">
      <w:pPr>
        <w:rPr>
          <w:rFonts w:hint="eastAsia"/>
        </w:rPr>
      </w:pPr>
    </w:p>
    <w:p w14:paraId="252A1F62" w14:textId="4F2DE4BE" w:rsidR="005D0426" w:rsidRPr="005D0426" w:rsidRDefault="005D0426">
      <w:pPr>
        <w:rPr>
          <w:rFonts w:hint="eastAsia"/>
        </w:rPr>
      </w:pPr>
      <w:r>
        <w:t xml:space="preserve"> </w:t>
      </w:r>
    </w:p>
    <w:sectPr w:rsidR="005D0426" w:rsidRPr="005D04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26"/>
    <w:rsid w:val="002E5492"/>
    <w:rsid w:val="00565247"/>
    <w:rsid w:val="005D0426"/>
    <w:rsid w:val="00B71AE7"/>
    <w:rsid w:val="00BB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B2300"/>
  <w15:chartTrackingRefBased/>
  <w15:docId w15:val="{74A4D325-4D33-4ED9-86B8-9515F9FE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育郎 熊田</dc:creator>
  <cp:keywords/>
  <dc:description/>
  <cp:lastModifiedBy>育郎 熊田</cp:lastModifiedBy>
  <cp:revision>2</cp:revision>
  <dcterms:created xsi:type="dcterms:W3CDTF">2020-09-03T11:58:00Z</dcterms:created>
  <dcterms:modified xsi:type="dcterms:W3CDTF">2020-09-03T11:58:00Z</dcterms:modified>
</cp:coreProperties>
</file>